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3A9A7E98" w:rsidRDefault="00821F51" w14:paraId="033FF6C2" w14:textId="77777777">
      <w:pPr>
        <w:rPr>
          <w:i w:val="0"/>
          <w:iCs w:val="0"/>
          <w:sz w:val="22"/>
          <w:szCs w:val="22"/>
        </w:rPr>
      </w:pPr>
    </w:p>
    <w:p w:rsidRPr="005C100B" w:rsidR="005C100B" w:rsidP="3A9A7E98" w:rsidRDefault="00131145" w14:paraId="47EA1E2F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3A9A7E98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3A9A7E98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3A9A7E98" w:rsidRDefault="005C100B" w14:paraId="7B94C345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3A9A7E98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05"/>
        <w:gridCol w:w="1107"/>
        <w:gridCol w:w="1512"/>
        <w:gridCol w:w="1211"/>
        <w:gridCol w:w="1214"/>
      </w:tblGrid>
      <w:tr w:rsidRPr="005C100B" w:rsidR="005C100B" w:rsidTr="435514A6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151428E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0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5E79E8E9" w:rsidRDefault="005C100B" w14:paraId="4170E820" w14:textId="58BCD90E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E79E8E9" w:rsidR="5E79E8E9">
              <w:rPr>
                <w:rFonts w:eastAsia="Calibri"/>
                <w:i w:val="0"/>
                <w:iCs w:val="0"/>
                <w:sz w:val="20"/>
                <w:szCs w:val="20"/>
              </w:rPr>
              <w:t>Nazwa przedmiot</w:t>
            </w:r>
            <w:r w:rsidRPr="5E79E8E9" w:rsidR="5E79E8E9">
              <w:rPr>
                <w:rFonts w:eastAsia="Calibri"/>
                <w:i w:val="0"/>
                <w:iCs w:val="0"/>
                <w:sz w:val="20"/>
                <w:szCs w:val="20"/>
              </w:rPr>
              <w:t>u</w:t>
            </w:r>
          </w:p>
        </w:tc>
        <w:tc>
          <w:tcPr>
            <w:tcW w:w="504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3A9A7E98" w:rsidRDefault="0085483B" w14:paraId="2385E9CB" w14:textId="69B84F1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Malarskie techniki kreacyjne</w:t>
            </w:r>
          </w:p>
        </w:tc>
      </w:tr>
      <w:tr w:rsidRPr="005C100B" w:rsidR="005C100B" w:rsidTr="435514A6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8F13F5" w:rsidRDefault="008F05C8" w14:paraId="7D9B95A9" w14:textId="10333C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8F13F5" w:rsidR="368F13F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SM/O/II/ST/</w:t>
            </w:r>
            <w:r w:rsidRPr="368F13F5" w:rsidR="368F13F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B2.1B</w:t>
            </w: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4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3A9A7E98" w:rsidRDefault="0085483B" w14:paraId="50CCD4D8" w14:textId="0EF40A4E">
            <w:pPr>
              <w:spacing w:line="276" w:lineRule="auto"/>
              <w:jc w:val="center"/>
              <w:rPr>
                <w:rFonts w:eastAsia="Calibri"/>
                <w:i w:val="0"/>
                <w:iCs w:val="0"/>
                <w:sz w:val="20"/>
                <w:szCs w:val="20"/>
                <w:lang w:val="en-GB"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val="en-GB" w:eastAsia="en-US"/>
              </w:rPr>
              <w:t>Painting creative techniques</w:t>
            </w:r>
          </w:p>
        </w:tc>
      </w:tr>
      <w:tr w:rsidRPr="005C100B" w:rsidR="005C100B" w:rsidTr="435514A6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06F88B3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8F13F5" w:rsidRDefault="0085483B" w14:paraId="08009824" w14:textId="0366044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8F13F5" w:rsidR="368F13F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368F13F5" w:rsidR="368F13F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435514A6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43330F6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35514A6" w:rsidRDefault="0085483B" w14:paraId="18E25C80" w14:textId="28AFE8B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35514A6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435514A6" w:rsidR="62801A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435514A6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435514A6" w:rsidR="499DEEB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435514A6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0090766E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35514A6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6D7B650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8F13F5" w:rsidRDefault="0085483B" w14:paraId="31DEBF24" w14:textId="33BFE66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8F13F5" w:rsidR="368F13F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w:rsidRPr="005C100B" w:rsidR="005C100B" w:rsidTr="435514A6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3F78E23D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8F13F5" w:rsidRDefault="0085483B" w14:paraId="1B8C0139" w14:textId="07366D7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35514A6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58EDA61C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8F13F5" w:rsidRDefault="0085483B" w14:paraId="300A75F6" w14:textId="11D27BF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8F13F5" w:rsidR="368F13F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368F13F5" w:rsidR="368F13F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w:rsidRPr="005C100B" w:rsidR="005C100B" w:rsidTr="435514A6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163EB97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8F13F5" w:rsidRDefault="0085483B" w14:paraId="7F5D3149" w14:textId="6D10B27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8F13F5" w:rsidR="368F13F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368F13F5" w:rsidR="368F13F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435514A6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5F14F9E2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8F13F5" w:rsidRDefault="0085483B" w14:paraId="42C33C27" w14:textId="2337FB8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8F13F5" w:rsidR="368F13F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stacjonarn</w:t>
            </w:r>
            <w:r w:rsidRPr="368F13F5" w:rsidR="368F13F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w:rsidRPr="005C100B" w:rsidR="005C100B" w:rsidTr="435514A6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07E5BAE8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9A68E9C" w:rsidRDefault="00660AF4" w14:paraId="133FFD79" w14:textId="65AA1F0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9A68E9C" w:rsidR="39A68E9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3,</w:t>
            </w:r>
            <w:r w:rsidRPr="39A68E9C" w:rsidR="39A68E9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9A68E9C" w:rsidR="39A68E9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4 </w:t>
            </w:r>
          </w:p>
        </w:tc>
      </w:tr>
      <w:tr w:rsidRPr="005C100B" w:rsidR="005C100B" w:rsidTr="435514A6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26F29A2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35514A6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25BF5B9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39A68E9C" w:rsidRDefault="002D33A9" w14:paraId="392898F3" w14:textId="01EE05E4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9A68E9C" w:rsidR="39A68E9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B</w:t>
            </w:r>
            <w:r w:rsidRPr="39A68E9C" w:rsidR="39A68E9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2.</w:t>
            </w:r>
            <w:r w:rsidRPr="39A68E9C" w:rsidR="39A68E9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Grupa zajęć kierunkowych do wyboru</w:t>
            </w:r>
          </w:p>
        </w:tc>
      </w:tr>
      <w:tr w:rsidRPr="005C100B" w:rsidR="005C100B" w:rsidTr="435514A6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0E2910E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2D33A9" w14:paraId="587B6096" w14:textId="27D84244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Do wyboru</w:t>
            </w:r>
          </w:p>
        </w:tc>
      </w:tr>
      <w:tr w:rsidRPr="005C100B" w:rsidR="005C100B" w:rsidTr="435514A6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67756C66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1ECC6A5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2319151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144A68F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435514A6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6003F7B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1342343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D53D20" w14:paraId="6DDAFA6C" w14:textId="26C0C3A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8</w:t>
            </w: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w:rsidRPr="005C100B" w:rsidR="005C100B" w:rsidTr="435514A6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7531C7B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11C712F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435514A6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D53D20" w14:paraId="4EFBD8B8" w14:textId="0821BE1E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D53D20" w14:paraId="2EB5E92E" w14:textId="0A8D97E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90 h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435514A6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5083372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3A9A7E98" w:rsidRDefault="005C100B" w14:paraId="54E8E4B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9A68E9C" w:rsidRDefault="005C100B" w14:paraId="059ADD68" w14:textId="3742450B">
            <w:pPr>
              <w:pStyle w:val="Normalny"/>
              <w:spacing w:after="240" w:line="300" w:lineRule="atLeast"/>
              <w:ind w:left="0"/>
              <w:rPr>
                <w:rFonts w:ascii="Times" w:hAnsi="Times" w:eastAsia="Times New Roman" w:cs="Times" w:eastAsiaTheme="minorAscii"/>
                <w:i w:val="0"/>
                <w:iCs w:val="0"/>
                <w:lang w:eastAsia="en-US"/>
              </w:rPr>
            </w:pPr>
            <w:r w:rsidRPr="39A68E9C" w:rsidR="39A68E9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związany z prowadzoną działalnością naukową w </w:t>
            </w:r>
            <w:proofErr w:type="gramStart"/>
            <w:r w:rsidRPr="39A68E9C" w:rsidR="39A68E9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dyscyplinie</w:t>
            </w:r>
            <w:proofErr w:type="gramEnd"/>
            <w:r w:rsidRPr="39A68E9C" w:rsidR="39A68E9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do której przyporządkowany jest kierunek studiów (profil </w:t>
            </w:r>
            <w:proofErr w:type="spellStart"/>
            <w:r w:rsidRPr="39A68E9C" w:rsidR="39A68E9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ogólnoakademicki</w:t>
            </w:r>
            <w:proofErr w:type="spellEnd"/>
            <w:r w:rsidRPr="39A68E9C" w:rsidR="39A68E9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F4745EB" w:rsidRDefault="004D7FB7" w14:paraId="212C969B" w14:textId="6CD1179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F4745EB" w:rsidR="1F4745E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F4745EB" w:rsidR="1F4745E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1F4745EB" w:rsidR="1F4745E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435514A6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3A9A7E98" w:rsidRDefault="005C100B" w14:paraId="31FFD2A7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3E410FFC" w14:textId="5C28721E">
            <w:pPr>
              <w:ind w:left="151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A042E3" w14:paraId="610EFCAE" w14:textId="4E3D071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</w:t>
            </w: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  <w:bookmarkStart w:name="_GoBack" w:id="0"/>
            <w:bookmarkEnd w:id="0"/>
          </w:p>
        </w:tc>
      </w:tr>
      <w:tr w:rsidRPr="005C100B" w:rsidR="005C100B" w:rsidTr="435514A6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3A9A7E98" w:rsidRDefault="005C100B" w14:paraId="4278803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4D7FB7" w14:paraId="23DB427A" w14:textId="525BFCA3" w14:noSpellErr="1">
            <w:pPr>
              <w:ind w:left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2420A2" w:rsidRDefault="00A042E3" w14:paraId="2D921844" w14:textId="12EDCED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E2420A2" w:rsidR="6E2420A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E2420A2" w:rsidR="6E2420A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6E2420A2" w:rsidR="6E2420A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435514A6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65A06BC0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3A9A7E98" w:rsidRDefault="00277EE0" w14:paraId="565285DB" w14:textId="553548EC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Pr="005C100B" w:rsidR="005C100B" w:rsidTr="435514A6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32668BD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277EE0" w14:paraId="230F1038" w14:textId="19C326F8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435514A6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2D1364B9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35514A6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4F35AE5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277EE0" w14:paraId="66954685" w14:textId="1FA5118C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Malarstwa i Rysunku</w:t>
            </w:r>
          </w:p>
        </w:tc>
      </w:tr>
      <w:tr w:rsidRPr="005C100B" w:rsidR="005C100B" w:rsidTr="435514A6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4FD4F3F3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277EE0" w14:paraId="7FB4238A" w14:textId="57F0AB1A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Dr hab. Małgorzata Strzelec</w:t>
            </w:r>
          </w:p>
        </w:tc>
      </w:tr>
      <w:tr w:rsidRPr="005C100B" w:rsidR="005C100B" w:rsidTr="435514A6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556D863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277EE0" w14:paraId="5C50E9DB" w14:textId="0030565B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Dr hab. Małgorzata Strzelec, dr hab. Katarzyna </w:t>
            </w:r>
            <w:proofErr w:type="spellStart"/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Nowicka-Urbańska</w:t>
            </w:r>
            <w:proofErr w:type="spellEnd"/>
          </w:p>
        </w:tc>
      </w:tr>
      <w:tr w:rsidRPr="005C100B" w:rsidR="005C100B" w:rsidTr="435514A6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54E8597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8F13F5" w:rsidRDefault="00277EE0" w14:paraId="0D6BDADA" w14:textId="6F78DA27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8F13F5" w:rsidR="368F13F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w:rsidRPr="005C100B" w:rsidR="005C100B" w:rsidTr="435514A6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0441BEAA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35514A6" w:rsidRDefault="00EA7B05" w14:paraId="43AEEBAE" w14:textId="246FB6C9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35514A6" w:rsidR="368F13F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m.strzelec@uthrad.pl</w:t>
            </w:r>
            <w:r w:rsidRPr="435514A6" w:rsidR="368F13F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827EEE" w:rsidP="3A9A7E98" w:rsidRDefault="00827EEE" w14:paraId="59F1BA84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w:rsidR="00827EEE" w:rsidP="3A9A7E98" w:rsidRDefault="00827EEE" w14:paraId="298D4E2B" w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3A9A7E98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3A9A7E98" w:rsidRDefault="005C100B" w14:paraId="2CFC96E6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3A9A7E98" w:rsidR="3A9A7E98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3A9A7E98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7135AFC5" w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27BEC" w:rsidP="3A9A7E98" w:rsidRDefault="00327BEC" w14:paraId="56F3DF40" w14:textId="5D31E4FA">
            <w:pPr>
              <w:pStyle w:val="Normalny"/>
              <w:widowControl w:val="0"/>
              <w:tabs>
                <w:tab w:val="left" w:pos="6975"/>
              </w:tabs>
              <w:autoSpaceDE w:val="0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Wprowadzenie studenta w problematykę obrazowania i budowania wypowiedzi plastycznej środkami malarskimi.</w:t>
            </w:r>
          </w:p>
          <w:p w:rsidRPr="005C100B" w:rsidR="005C100B" w:rsidP="3A9A7E98" w:rsidRDefault="005C100B" w14:paraId="52B3FB01" w14:textId="23C8A58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Nadrzędnym celem nauczania </w:t>
            </w:r>
            <w:proofErr w:type="gramStart"/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przedmiotu  jest</w:t>
            </w:r>
            <w:proofErr w:type="gramEnd"/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przygotowanie absolwenta do samodzielnej pracy twórczej.  Studia drugiego stopnia </w:t>
            </w:r>
            <w:proofErr w:type="gramStart"/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poszerzają  wiedzę</w:t>
            </w:r>
            <w:proofErr w:type="gramEnd"/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na temat kreacji obrazu. </w:t>
            </w:r>
            <w:proofErr w:type="gramStart"/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Mając  podstawową</w:t>
            </w:r>
            <w:proofErr w:type="gramEnd"/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znajomość zagadnień malarskich i  kompozycyjnych studenci będą  mieli możliwość realizacji własnych projektów malarskich, eksperymentowania z wykorzystaniem technik mieszanych (collage’u, tempery jajowej, malarstwa olejnego, malarstwa na tkaninie nie gruntowanej, malarstwa na szkle) oraz nauczą się podejmowania świadomych decyzji co do użycia środków i narzędzi podczas malowania w celu osiągnięcia zamierzonych efektów. Celem nauczania przedmiotu jest również poszerzenie wiedzy na temat malarstwa oraz podanie przykładów użycia różnych technik w jednym dziele. Studenci zapoznają </w:t>
            </w:r>
            <w:proofErr w:type="gramStart"/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się  z</w:t>
            </w:r>
            <w:proofErr w:type="gramEnd"/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realizacjami i dokonaniami z zakresu kreacji malarskiej w oparciu przykłady z historii sztuki, takich jak collage, inkrustacja; w sztuce  abstrakcyjnej- stosowanie w obrazie materiałów innych niż tradycyjne techniki malarskie. Różnorodność przykładów związanych z tymi zagadnieniami, formułowanie indywidualnego doboru środków plastycznych w oparciu o wiedzę </w:t>
            </w:r>
            <w:proofErr w:type="gramStart"/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dającą  szerokie</w:t>
            </w:r>
            <w:proofErr w:type="gramEnd"/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możliwości warsztatowe i technologiczne.</w:t>
            </w:r>
          </w:p>
        </w:tc>
      </w:tr>
      <w:tr w:rsidRPr="005C100B" w:rsidR="005C100B" w:rsidTr="3A9A7E98" w14:paraId="62034E37" w14:textId="77777777">
        <w:trPr>
          <w:trHeight w:val="580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738ED6FD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97843" w:rsidP="3A9A7E98" w:rsidRDefault="00B35F5F" w14:paraId="5C2BEE1B" w14:textId="31A40AE7">
            <w:pPr>
              <w:spacing w:line="200" w:lineRule="atLeast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Nauczanie malarstwa to proces polegający na rozwijaniu umiejętności wnikliwej obserwacji natury, która ma być pretekstem </w:t>
            </w:r>
            <w:proofErr w:type="gramStart"/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do  poszukiwania</w:t>
            </w:r>
            <w:proofErr w:type="gramEnd"/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i formowania różnorodnych obrazowań malarskich.</w:t>
            </w:r>
          </w:p>
          <w:p w:rsidR="00C97843" w:rsidP="3A9A7E98" w:rsidRDefault="00C97843" w14:paraId="1C5A60E5" w14:textId="4BD3FC8D">
            <w:pPr>
              <w:spacing w:line="200" w:lineRule="atLeast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8"/>
                <w:szCs w:val="18"/>
              </w:rPr>
              <w:t xml:space="preserve"> </w:t>
            </w: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Zajęcia w pracowni artystycznej będą polegały na realizacji zadań, których tematy zostaną podane na początku każdego semestru.</w:t>
            </w: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Tematem wyjściowym będą, szeroko pojęte, inspiracje naturą.</w:t>
            </w:r>
          </w:p>
          <w:p w:rsidR="00C97843" w:rsidP="3A9A7E98" w:rsidRDefault="00C97843" w14:paraId="5243F7EC" w14:textId="77777777">
            <w:pPr>
              <w:spacing w:line="200" w:lineRule="atLeast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</w:p>
          <w:p w:rsidR="00C97843" w:rsidP="3A9A7E98" w:rsidRDefault="00C97843" w14:paraId="148B048F" w14:textId="77777777">
            <w:pPr>
              <w:spacing w:line="200" w:lineRule="atLeast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              semestr 3:</w:t>
            </w:r>
          </w:p>
          <w:p w:rsidR="00C97843" w:rsidP="3A9A7E98" w:rsidRDefault="00C97843" w14:paraId="343AA409" w14:textId="1E8C9D51">
            <w:pPr>
              <w:spacing w:line="200" w:lineRule="atLeast"/>
              <w:ind w:left="720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</w:rPr>
              <w:t>1</w:t>
            </w: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projekt i realizacja dzieła o charakterze malarskim (w technice olejnej, collage’u,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tempery jajowej, malarstwa na tkaninie nie gruntowanej, malarstwa na </w:t>
            </w:r>
            <w:proofErr w:type="gramStart"/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szkle) </w:t>
            </w: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wykonanie</w:t>
            </w:r>
            <w:proofErr w:type="gramEnd"/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na papierze, płótnie, szkle, płycie pilśniowej / zagadnienia światła, materii, koloru, /</w:t>
            </w: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. Inspiracje martwą naturą, postacią, </w:t>
            </w:r>
            <w:proofErr w:type="gramStart"/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pejzażem./</w:t>
            </w:r>
            <w:proofErr w:type="gramEnd"/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15h</w:t>
            </w:r>
          </w:p>
          <w:p w:rsidR="00C97843" w:rsidP="3A9A7E98" w:rsidRDefault="00C97843" w14:paraId="48B3CF0D" w14:textId="015601C2">
            <w:pPr>
              <w:suppressAutoHyphens/>
              <w:spacing w:line="200" w:lineRule="atLeast"/>
              <w:ind w:left="720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</w:t>
            </w:r>
            <w:proofErr w:type="gramStart"/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Prezentacja  i</w:t>
            </w:r>
            <w:proofErr w:type="gramEnd"/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omówienie  przykładów dotyczących zagadnień  technik</w:t>
            </w: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mieszanych w malarstwie. </w:t>
            </w:r>
          </w:p>
          <w:p w:rsidR="00A67F5E" w:rsidP="3A9A7E98" w:rsidRDefault="00C97843" w14:paraId="5EB7CF71" w14:textId="648D2339">
            <w:pPr>
              <w:spacing w:line="200" w:lineRule="atLeast"/>
              <w:ind w:left="720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</w:rPr>
              <w:t xml:space="preserve">2 </w:t>
            </w: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projekt i realizacja dzieła o charakterze </w:t>
            </w:r>
            <w:proofErr w:type="gramStart"/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collage’u,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</w:t>
            </w: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wykonanie</w:t>
            </w:r>
            <w:proofErr w:type="gramEnd"/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na papierze, płótnie, szkle, płycie pilśniowej /</w:t>
            </w: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Inspiracje martwą naturą, postacią, pejzażem./</w:t>
            </w:r>
          </w:p>
          <w:p w:rsidR="00C97843" w:rsidP="3A9A7E98" w:rsidRDefault="00C97843" w14:paraId="351B0123" w14:textId="7A98BC35">
            <w:pPr>
              <w:spacing w:line="200" w:lineRule="atLeast"/>
              <w:ind w:left="720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30h</w:t>
            </w:r>
          </w:p>
          <w:p w:rsidR="00C97843" w:rsidP="3A9A7E98" w:rsidRDefault="00C97843" w14:paraId="68076644" w14:textId="6BAE3060">
            <w:pPr>
              <w:spacing w:line="200" w:lineRule="atLeast"/>
              <w:ind w:left="720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/ zagadnienia światła i materii, świat materii a abstrakcyjna interpretacja/,</w:t>
            </w:r>
          </w:p>
          <w:p w:rsidR="00C97843" w:rsidP="3A9A7E98" w:rsidRDefault="00C97843" w14:paraId="7EEB34A3" w14:textId="78020F40">
            <w:pPr>
              <w:suppressAutoHyphens/>
              <w:spacing w:line="200" w:lineRule="atLeast"/>
              <w:ind w:left="720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prezentacja, przykłady realizacji w malarskich technikach k</w:t>
            </w: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reacyjnych w sztuce XX </w:t>
            </w: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. </w:t>
            </w:r>
          </w:p>
          <w:p w:rsidR="00C97843" w:rsidP="3A9A7E98" w:rsidRDefault="00C97843" w14:paraId="204F4DAC" w14:textId="77777777">
            <w:pPr>
              <w:spacing w:line="200" w:lineRule="atLeast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             semestr 4:</w:t>
            </w:r>
          </w:p>
          <w:p w:rsidR="00C97843" w:rsidP="3A9A7E98" w:rsidRDefault="00C97843" w14:paraId="1D638E16" w14:textId="14827AA3">
            <w:pPr>
              <w:spacing w:line="200" w:lineRule="atLeast"/>
              <w:jc w:val="both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                </w:t>
            </w:r>
            <w:r w:rsidRPr="3A9A7E98" w:rsidR="3A9A7E9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</w:rPr>
              <w:t>1</w:t>
            </w: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projekt i wykonanie cyklu 3-4 prac ,</w:t>
            </w: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technika dowolna, </w:t>
            </w:r>
          </w:p>
          <w:p w:rsidR="00C97843" w:rsidP="3A9A7E98" w:rsidRDefault="00C97843" w14:paraId="0F4EAA3A" w14:textId="77777777">
            <w:pPr>
              <w:spacing w:line="200" w:lineRule="atLeast"/>
              <w:jc w:val="both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                  na papierze lub  płótnie/ zagadnienia  oświetlenia   elementów:</w:t>
            </w:r>
          </w:p>
          <w:p w:rsidR="00A67F5E" w:rsidP="3A9A7E98" w:rsidRDefault="00A67F5E" w14:paraId="5630442E" w14:textId="77777777">
            <w:pPr>
              <w:spacing w:line="200" w:lineRule="atLeast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                  </w:t>
            </w: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/oświetlenie boczne, na wprost , pod światło/</w:t>
            </w: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Inspiracje martwą naturą, postacią, </w:t>
            </w:r>
          </w:p>
          <w:p w:rsidRPr="00A67F5E" w:rsidR="00C97843" w:rsidP="3A9A7E98" w:rsidRDefault="00A67F5E" w14:paraId="57E52A71" w14:textId="3ED448D5">
            <w:pPr>
              <w:spacing w:line="200" w:lineRule="atLeast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                   pejzażem./</w:t>
            </w: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20h</w:t>
            </w:r>
          </w:p>
          <w:p w:rsidR="00C97843" w:rsidP="3A9A7E98" w:rsidRDefault="00C97843" w14:paraId="0D9A13CF" w14:textId="67093C64">
            <w:pPr>
              <w:spacing w:line="200" w:lineRule="atLeast"/>
              <w:jc w:val="both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</w:rPr>
              <w:t xml:space="preserve">                 2 </w:t>
            </w: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projekt i wykonanie cyklu 3- 4 pra</w:t>
            </w: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c, technika dowolna </w:t>
            </w:r>
          </w:p>
          <w:p w:rsidR="00C97843" w:rsidP="3A9A7E98" w:rsidRDefault="00C97843" w14:paraId="6AF6AF1C" w14:textId="77777777">
            <w:pPr>
              <w:spacing w:line="200" w:lineRule="atLeast"/>
              <w:jc w:val="both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                / zagadnienia  zróżnicowania  elementów w przestrzeni, detal,</w:t>
            </w:r>
          </w:p>
          <w:p w:rsidRPr="005C100B" w:rsidR="005C100B" w:rsidP="3A9A7E98" w:rsidRDefault="005C100B" w14:paraId="49DA97ED" w14:textId="697AD234">
            <w:pPr>
              <w:autoSpaceDE w:val="0"/>
              <w:autoSpaceDN w:val="0"/>
              <w:adjustRightInd w:val="0"/>
              <w:spacing w:line="200" w:lineRule="atLeast"/>
              <w:ind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                   metafora/. Inspiracje martwą naturą, postacią, pejzażem./25h</w:t>
            </w:r>
          </w:p>
        </w:tc>
      </w:tr>
      <w:tr w:rsidRPr="005C100B" w:rsidR="005C100B" w:rsidTr="3A9A7E98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33DC7C22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07852" w:rsidR="00E06897" w:rsidP="3A9A7E98" w:rsidRDefault="00E06897" w14:paraId="4CA3D396" w14:textId="77777777" w14:noSpellErr="1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ind/>
              <w:rPr>
                <w:sz w:val="16"/>
                <w:szCs w:val="16"/>
              </w:rPr>
            </w:pPr>
            <w:r w:rsidRPr="3A9A7E98" w:rsidR="3A9A7E98">
              <w:rPr>
                <w:i w:val="0"/>
                <w:iCs w:val="0"/>
                <w:sz w:val="16"/>
                <w:szCs w:val="16"/>
              </w:rPr>
              <w:t>metody podające  - wykład informacyjny, prelekcja,</w:t>
            </w:r>
          </w:p>
          <w:p w:rsidRPr="00407852" w:rsidR="00E06897" w:rsidP="3A9A7E98" w:rsidRDefault="00E06897" w14:paraId="43F9116F" w14:textId="77777777" w14:noSpellErr="1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ind/>
              <w:rPr>
                <w:sz w:val="16"/>
                <w:szCs w:val="16"/>
              </w:rPr>
            </w:pPr>
            <w:r w:rsidRPr="3A9A7E98" w:rsidR="3A9A7E98">
              <w:rPr>
                <w:i w:val="0"/>
                <w:iCs w:val="0"/>
                <w:sz w:val="16"/>
                <w:szCs w:val="16"/>
              </w:rPr>
              <w:t xml:space="preserve">metody aktywizujące – dyskusja dydaktyczna, </w:t>
            </w:r>
          </w:p>
          <w:p w:rsidRPr="00407852" w:rsidR="00E06897" w:rsidP="3A9A7E98" w:rsidRDefault="00E06897" w14:paraId="451EB766" w14:textId="77777777" w14:noSpellErr="1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ind/>
              <w:rPr>
                <w:sz w:val="16"/>
                <w:szCs w:val="16"/>
              </w:rPr>
            </w:pPr>
            <w:r w:rsidRPr="3A9A7E98" w:rsidR="3A9A7E98">
              <w:rPr>
                <w:i w:val="0"/>
                <w:iCs w:val="0"/>
                <w:sz w:val="16"/>
                <w:szCs w:val="16"/>
              </w:rPr>
              <w:t>metody eksponujące - pokaz, prezentacja,</w:t>
            </w:r>
          </w:p>
          <w:p w:rsidRPr="005C100B" w:rsidR="005C100B" w:rsidP="3A9A7E98" w:rsidRDefault="005C100B" w14:paraId="2C92EA43" w14:textId="0FBBBE7D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contextualSpacing/>
              <w:rPr>
                <w:sz w:val="16"/>
                <w:szCs w:val="16"/>
              </w:rPr>
            </w:pPr>
            <w:r w:rsidRPr="3A9A7E98" w:rsidR="3A9A7E98">
              <w:rPr>
                <w:i w:val="0"/>
                <w:iCs w:val="0"/>
                <w:sz w:val="16"/>
                <w:szCs w:val="16"/>
              </w:rPr>
              <w:t xml:space="preserve">metody praktyczne - pokaz, ćwiczenia warsztatowe, ćwiczenia </w:t>
            </w:r>
            <w:r w:rsidRPr="3A9A7E98" w:rsidR="3A9A7E98">
              <w:rPr>
                <w:i w:val="0"/>
                <w:iCs w:val="0"/>
                <w:sz w:val="16"/>
                <w:szCs w:val="16"/>
              </w:rPr>
              <w:t>technologiczne,  realizacje</w:t>
            </w:r>
            <w:r w:rsidRPr="3A9A7E98" w:rsidR="3A9A7E98">
              <w:rPr>
                <w:i w:val="0"/>
                <w:iCs w:val="0"/>
                <w:sz w:val="16"/>
                <w:szCs w:val="16"/>
              </w:rPr>
              <w:t xml:space="preserve"> malarskie</w:t>
            </w:r>
          </w:p>
        </w:tc>
      </w:tr>
      <w:tr w:rsidRPr="005C100B" w:rsidR="005C100B" w:rsidTr="3A9A7E98" w14:paraId="3C1BC38D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5C100B" w14:paraId="614D476E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861B1B" w:rsidR="00861B1B" w:rsidP="3A9A7E98" w:rsidRDefault="00861B1B" w14:paraId="66BC6998" w14:textId="77777777">
            <w:pPr>
              <w:autoSpaceDE w:val="0"/>
              <w:autoSpaceDN w:val="0"/>
              <w:adjustRightInd w:val="0"/>
              <w:rPr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i w:val="0"/>
                <w:iCs w:val="0"/>
                <w:sz w:val="16"/>
                <w:szCs w:val="16"/>
              </w:rPr>
              <w:t>Ocena końcowa z pracowni artystycznej stanowi sumę ocen</w:t>
            </w: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</w:rPr>
              <w:t>, jej średnią uzyskaną przez studenta za:</w:t>
            </w:r>
            <w:r w:rsidRPr="3A9A7E98" w:rsidR="3A9A7E98">
              <w:rPr>
                <w:rFonts w:eastAsia="Calibri"/>
                <w:i w:val="0"/>
                <w:iCs w:val="0"/>
                <w:color w:val="FF0000"/>
                <w:sz w:val="16"/>
                <w:szCs w:val="16"/>
              </w:rPr>
              <w:t xml:space="preserve"> </w:t>
            </w: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</w:rPr>
              <w:t xml:space="preserve">prezentację </w:t>
            </w:r>
            <w:r w:rsidRPr="3A9A7E98" w:rsidR="3A9A7E98">
              <w:rPr>
                <w:i w:val="0"/>
                <w:iCs w:val="0"/>
                <w:sz w:val="16"/>
                <w:szCs w:val="16"/>
              </w:rPr>
              <w:t>kompletu prac malarskich wykonanych prawidłowo pod względem technicznym 50%, kreacyjnym, nowatorskim i zgodnie z zagadnieniami plastycznymi 30%, aktywność na zajęciach, samodzielność pracy 20%</w:t>
            </w:r>
          </w:p>
          <w:p w:rsidRPr="005C100B" w:rsidR="005C100B" w:rsidP="3A9A7E98" w:rsidRDefault="005C100B" w14:paraId="6CBA249E" w14:textId="68FC4374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i w:val="0"/>
                <w:iCs w:val="0"/>
                <w:sz w:val="16"/>
                <w:szCs w:val="16"/>
              </w:rPr>
              <w:t>oceny będące ocenami cząstkowymi ze wszystkich form ćwiczeniowych wchodzących w skład danego przedmiotu muszą być pozytywne co jest równoznaczne z jego zaliczeniem i zdobyciem przez studenta liczby punktów ECTS przyporządkowanej temu przedmiotowi</w:t>
            </w:r>
          </w:p>
        </w:tc>
      </w:tr>
    </w:tbl>
    <w:p w:rsidRPr="005C100B" w:rsidR="005C100B" w:rsidP="3A9A7E98" w:rsidRDefault="005C100B" w14:paraId="1029BF55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3A9A7E98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A9A7E98" w:rsidRDefault="005C100B" w14:paraId="2C9DE1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A9A7E98" w:rsidRDefault="005C100B" w14:paraId="3FECE2C5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3A9A7E98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A9A7E98" w:rsidRDefault="005C100B" w14:paraId="76EAEB82" w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A9A7E98" w:rsidRDefault="005C100B" w14:paraId="2D59D74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3A9A7E98" w:rsidRDefault="005C100B" w14:paraId="6AA4C52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3A9A7E98" w:rsidRDefault="005C100B" w14:paraId="4E2BC3B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A9A7E98" w:rsidRDefault="005C100B" w14:paraId="7FFFB11F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3A9A7E98" w:rsidRDefault="005C100B" w14:paraId="0F3ADF3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A9A7E98" w:rsidRDefault="005C100B" w14:paraId="6091D24A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A9A7E98" w:rsidRDefault="005C100B" w14:paraId="553D392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3A9A7E98" w:rsidRDefault="005C100B" w14:paraId="28C63F9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A9A7E98" w:rsidRDefault="005C100B" w14:paraId="58828D6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3A9A7E98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3A9A7E98" w:rsidRDefault="005C100B" w14:paraId="5A6003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3A9A7E98" w:rsidRDefault="000C5741" w14:paraId="3085B13D" w14:textId="5902919D">
            <w:pPr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3A9A7E98" w:rsidR="3A9A7E98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Zna i rozumie w stopniu pogłębionym</w:t>
            </w:r>
            <w:r w:rsidRPr="3A9A7E98" w:rsidR="3A9A7E98">
              <w:rPr>
                <w:i w:val="0"/>
                <w:iCs w:val="0"/>
                <w:sz w:val="16"/>
                <w:szCs w:val="16"/>
              </w:rPr>
              <w:t xml:space="preserve"> zasady dotyczące realizacji prac artystycznych związanych z własną specjalnością w zakresie dotyczącym nauki i sztuk.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3A9A7E98" w:rsidRDefault="000C5741" w14:paraId="13ED5112" w14:textId="52990ABA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K_WG02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3A9A7E98" w:rsidRDefault="007A604B" w14:paraId="124BE633" w14:textId="136C8704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3A9A7E98" w:rsidRDefault="00BB20B4" w14:paraId="04CAF105" w14:textId="589B77DC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3A9A7E98" w:rsidRDefault="00BB20B4" w14:paraId="788D1305" w14:textId="26DF4159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rozmowa</w:t>
            </w:r>
          </w:p>
        </w:tc>
      </w:tr>
      <w:tr w:rsidRPr="005C100B" w:rsidR="005C100B" w:rsidTr="3A9A7E98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3A9A7E98" w:rsidRDefault="00746CE0" w14:paraId="75798F6C" w14:textId="1EAF0C3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746CE0" w14:paraId="538027C1" w14:textId="26DF8350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Zna i rozumie</w:t>
            </w:r>
            <w:r w:rsidRPr="3A9A7E98" w:rsidR="3A9A7E98">
              <w:rPr>
                <w:i w:val="0"/>
                <w:iCs w:val="0"/>
                <w:sz w:val="16"/>
                <w:szCs w:val="16"/>
              </w:rPr>
              <w:t xml:space="preserve"> w stopniu pogłębionym</w:t>
            </w:r>
            <w:r w:rsidRPr="3A9A7E98" w:rsidR="3A9A7E98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 xml:space="preserve"> zagadnienia warsztatowe tworzenia prac plastycznych o wysokim stopniu</w:t>
            </w:r>
            <w:r w:rsidRPr="3A9A7E98" w:rsidR="3A9A7E98">
              <w:rPr>
                <w:i w:val="0"/>
                <w:iCs w:val="0"/>
                <w:color w:val="000000" w:themeColor="text2" w:themeTint="FF" w:themeShade="FF"/>
                <w:sz w:val="22"/>
                <w:szCs w:val="22"/>
              </w:rPr>
              <w:t xml:space="preserve"> </w:t>
            </w:r>
            <w:r w:rsidRPr="3A9A7E98" w:rsidR="3A9A7E98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oryginalności z zakresu własnej specjalności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3A9A7E98" w:rsidRDefault="00746CE0" w14:paraId="76820B53" w14:textId="3C74018E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3A9A7E98" w:rsidRDefault="007A604B" w14:paraId="75F964C9" w14:textId="483078E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3A9A7E98" w:rsidRDefault="00BB20B4" w14:paraId="7B9C7A1D" w14:textId="4D8881E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3A9A7E98" w:rsidRDefault="00BB20B4" w14:paraId="3D05978E" w14:textId="1BD7C43F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Projekt/zestaw prac</w:t>
            </w:r>
          </w:p>
        </w:tc>
      </w:tr>
      <w:tr w:rsidRPr="005C100B" w:rsidR="005C100B" w:rsidTr="3A9A7E98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3A9A7E98" w:rsidRDefault="005C100B" w14:paraId="3BF1202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3A9A7E98" w:rsidRDefault="00D90474" w14:paraId="2C6A6F47" w14:textId="446CC6EE">
            <w:pPr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3A9A7E98" w:rsidR="3A9A7E98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Potrafi wykorzystywać wszechstronne inspiracje będące podstawą kreacji artystycznej.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3A9A7E98" w:rsidRDefault="00D90474" w14:paraId="0A3BAFBE" w14:textId="1C187B38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K_UW04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3A9A7E98" w:rsidRDefault="007A604B" w14:paraId="2ED1C14D" w14:textId="069B2F7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3A9A7E98" w:rsidRDefault="00BB20B4" w14:paraId="3FF16011" w14:textId="08EC436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BB20B4" w14:paraId="29FF55C0" w14:textId="39168D9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Projekt/zestaw prac</w:t>
            </w:r>
          </w:p>
        </w:tc>
      </w:tr>
      <w:tr w:rsidRPr="005C100B" w:rsidR="005C100B" w:rsidTr="3A9A7E98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3A9A7E98" w:rsidRDefault="005C100B" w14:paraId="0CB2570F" w14:textId="55E3E73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3A9A7E98" w:rsidRDefault="00EC249B" w14:paraId="30C28443" w14:textId="6EEB8076">
            <w:pPr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3A9A7E98" w:rsidR="3A9A7E98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Potrafi budować interesujące wypowiedzi na temat własnej twórczości podczas pokazów prac plastycznych np. wernisaży czy innych okoliczności związanych z wystąpieniami publicznymi.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3A9A7E98" w:rsidRDefault="00EC249B" w14:paraId="3158BF74" w14:textId="5BAC2328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K_UK03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3A9A7E98" w:rsidRDefault="007A604B" w14:paraId="34B59910" w14:textId="0A78407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3A9A7E98" w:rsidRDefault="00BB20B4" w14:paraId="35BDBF13" w14:textId="6AE1862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3A9A7E98" w:rsidRDefault="00BB20B4" w14:paraId="4B580196" w14:textId="47E331FB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Rozmowa</w:t>
            </w:r>
          </w:p>
        </w:tc>
      </w:tr>
      <w:tr w:rsidRPr="005C100B" w:rsidR="005C100B" w:rsidTr="3A9A7E98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A9A7E98" w:rsidRDefault="005C100B" w14:paraId="14CFA07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3A9A7E98" w:rsidRDefault="00EE6551" w14:paraId="7C4BD1C3" w14:textId="7F365542">
            <w:pPr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3A9A7E98" w:rsidR="3A9A7E98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Jest gotów do integracji z innymi osobami w ramach różnych przedsięwzięć kulturalnych.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3A9A7E98" w:rsidRDefault="00EE6551" w14:paraId="03BB328F" w14:textId="6271C6AD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K_KO01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A9A7E98" w:rsidRDefault="007A604B" w14:paraId="3F8F5039" w14:textId="424D1DF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A9A7E98" w:rsidRDefault="00BB20B4" w14:paraId="78055DFD" w14:textId="68E45C8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BB20B4" w14:paraId="00F3B776" w14:textId="77CEE6F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Rozmowa</w:t>
            </w:r>
          </w:p>
        </w:tc>
      </w:tr>
      <w:tr w:rsidRPr="005C100B" w:rsidR="005C100B" w:rsidTr="3A9A7E98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A9A7E98" w:rsidRDefault="005C100B" w14:paraId="3002752D" w14:textId="2323C95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3A9A7E98" w:rsidRDefault="006F6BB1" w14:paraId="69560451" w14:textId="0630DDD6">
            <w:pPr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3A9A7E98" w:rsidR="3A9A7E98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Jest gotów gromadzić, analizować i w świadomy sposób interpretować potrzebne informacje na poziomie specjalistycznej wiedzy z zakresu sztuki, a szczególnie własnej specjalności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3A9A7E98" w:rsidRDefault="006F6BB1" w14:paraId="23F08C21" w14:textId="1BBB0707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K_KR01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A9A7E98" w:rsidRDefault="007A604B" w14:paraId="5E3C90F9" w14:textId="2382A02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A9A7E98" w:rsidRDefault="00BB20B4" w14:paraId="54928922" w14:textId="1BBFC46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9A7E98" w:rsidRDefault="00BB20B4" w14:paraId="14A3ADAD" w14:textId="577FB00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Rozmowa</w:t>
            </w:r>
          </w:p>
        </w:tc>
      </w:tr>
      <w:tr w:rsidRPr="005C100B" w:rsidR="005C100B" w:rsidTr="3A9A7E98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A9A7E98" w:rsidRDefault="005C100B" w14:paraId="563F073B" w14:textId="232F9722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</w:t>
            </w: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_WG02</w:t>
            </w: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+++, K_WG10</w:t>
            </w: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+++,</w:t>
            </w: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 xml:space="preserve"> K_UW04+++,</w:t>
            </w: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K_KR01++</w:t>
            </w: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Pr="005C100B" w:rsidR="005C100B" w:rsidP="3A9A7E98" w:rsidRDefault="005C100B" w14:paraId="2586BCD7" w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3A9A7E98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A9A7E98" w:rsidRDefault="005C100B" w14:paraId="3D07584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3A9A7E98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00467A2F" w:rsidP="3A9A7E98" w:rsidRDefault="00467A2F" w14:paraId="0E3039A2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Guillaume 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Janneau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, 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Encyklopedia sztuki dekoracyjnej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Warszawa 1978</w:t>
            </w:r>
          </w:p>
          <w:p w:rsidRPr="00B8298C" w:rsidR="00467A2F" w:rsidP="3A9A7E98" w:rsidRDefault="00467A2F" w14:paraId="6B1FAE6D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Smith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R., 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Tajemnice warsztatu artysty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Muza S.A., Warszawa 1994</w:t>
            </w:r>
          </w:p>
          <w:p w:rsidR="00467A2F" w:rsidP="3A9A7E98" w:rsidRDefault="00467A2F" w14:paraId="39737CBD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Ślesiński W., 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Techniki malarskie, spoiwa organiczne,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Warszawa 1984</w:t>
            </w:r>
          </w:p>
          <w:p w:rsidR="00467A2F" w:rsidP="3A9A7E98" w:rsidRDefault="00467A2F" w14:paraId="1E85434B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Gombrich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E.H.., 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O Sztuce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Warszawa,1997</w:t>
            </w:r>
          </w:p>
          <w:p w:rsidR="00467A2F" w:rsidP="3A9A7E98" w:rsidRDefault="00467A2F" w14:paraId="7973458C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Rzepińska M., 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Studia z  teorii i historii koloru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Warszawa 1976</w:t>
            </w:r>
          </w:p>
          <w:p w:rsidR="00467A2F" w:rsidP="3A9A7E98" w:rsidRDefault="00467A2F" w14:paraId="563FF9A1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Gage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J. Sztuka, nauka, symbolika, Kraków 2010</w:t>
            </w:r>
          </w:p>
          <w:p w:rsidRPr="00B8298C" w:rsidR="00467A2F" w:rsidP="3A9A7E98" w:rsidRDefault="00467A2F" w14:paraId="6F58735F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Zwolińska K., 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Mała technologia malarstwa, Warszawa 1989</w:t>
            </w:r>
          </w:p>
          <w:p w:rsidR="00467A2F" w:rsidP="3A9A7E98" w:rsidRDefault="00467A2F" w14:paraId="2F4EF435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Albers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J., 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Współoddziaływanie kolorów, 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Yale 2006</w:t>
            </w:r>
          </w:p>
          <w:p w:rsidR="00467A2F" w:rsidP="3A9A7E98" w:rsidRDefault="00467A2F" w14:paraId="02FB4FED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Arnheim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R., 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Sztuka i percepcja wzrokowa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Warszawa 1978</w:t>
            </w:r>
          </w:p>
          <w:p w:rsidR="00467A2F" w:rsidP="3A9A7E98" w:rsidRDefault="00467A2F" w14:paraId="7E35F330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Homolacs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K., 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Kolorystyka malarska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Warszawa 19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68</w:t>
            </w:r>
          </w:p>
          <w:p w:rsidR="00467A2F" w:rsidP="3A9A7E98" w:rsidRDefault="00467A2F" w14:paraId="76BF6C33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Rzepińska M., 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Historia koloru w dziejach malarstwa europejskiego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Kraków 1983</w:t>
            </w:r>
          </w:p>
          <w:p w:rsidR="00467A2F" w:rsidP="3A9A7E98" w:rsidRDefault="00467A2F" w14:paraId="28A6E9B9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Slansky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B., 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Technika malarstwa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Warszawa 1965</w:t>
            </w:r>
          </w:p>
          <w:p w:rsidR="00467A2F" w:rsidP="3A9A7E98" w:rsidRDefault="00467A2F" w14:paraId="2661282A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Zausznica A., 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Nauka o barwie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Warszawa 1959</w:t>
            </w:r>
          </w:p>
          <w:p w:rsidRPr="00467A2F" w:rsidR="005C100B" w:rsidP="3A9A7E98" w:rsidRDefault="00467A2F" w14:paraId="459F8A31" w14:textId="3D906A37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Zeugner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G., 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Barwa i człowiek</w:t>
            </w:r>
            <w:r w:rsidRPr="3A9A7E98" w:rsidR="3A9A7E98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Warszawa 1965</w:t>
            </w:r>
          </w:p>
        </w:tc>
      </w:tr>
    </w:tbl>
    <w:p w:rsidRPr="005C100B" w:rsidR="005C100B" w:rsidP="3A9A7E98" w:rsidRDefault="005C100B" w14:paraId="59A46F39" w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762F5BC7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3A9A7E98" w:rsidRDefault="005C100B" w14:paraId="144BC92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762F5BC7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3A9A7E98" w:rsidRDefault="005C100B" w14:paraId="13E13A1B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3A9A7E98" w:rsidRDefault="005C100B" w14:paraId="427ED0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762F5BC7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3A9A7E98" w:rsidRDefault="005C100B" w14:paraId="1422193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3A9A7E98" w:rsidRDefault="005C100B" w14:paraId="7B2E2C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3A9A7E98" w:rsidRDefault="005C100B" w14:paraId="357A45F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3A9A7E98" w:rsidRDefault="005C100B" w14:paraId="2EDAC7E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3A9A7E98" w:rsidRDefault="005C100B" w14:paraId="1A33EB72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762F5BC7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A9A7E98" w:rsidRDefault="005C100B" w14:paraId="1F5A4BD4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A9A7E98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A9A7E98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A9A7E98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62F5BC7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A9A7E98" w:rsidRDefault="005C100B" w14:paraId="2288CE91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A9A7E98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A9A7E98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A9A7E98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62F5BC7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A9A7E98" w:rsidRDefault="005C100B" w14:paraId="7BCA2716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A9A7E98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A9A7E98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A9A7E98" w:rsidRDefault="0076501D" w14:paraId="738CB21B" w14:textId="4301B3BC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90</w:t>
            </w: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762F5BC7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A9A7E98" w:rsidRDefault="005C100B" w14:paraId="5C534095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A9A7E98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62F5BC7" w:rsidRDefault="0076501D" w14:paraId="62925CC8" w14:textId="5C73D40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62F5BC7" w:rsidR="762F5B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100</w:t>
            </w:r>
            <w:r w:rsidRPr="762F5BC7" w:rsidR="762F5B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A9A7E98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62F5BC7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A9A7E98" w:rsidRDefault="005C100B" w14:paraId="6D618180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62F5BC7" w:rsidRDefault="0076501D" w14:paraId="50B1F8D2" w14:textId="56A934A2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62F5BC7" w:rsidR="762F5B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762F5BC7" w:rsidR="762F5B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A9A7E98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A9A7E98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62F5BC7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A9A7E98" w:rsidRDefault="005C100B" w14:paraId="51DD97DE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A9A7E98" w:rsidRDefault="005C100B" w14:paraId="3D17F597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A9A7E98" w:rsidRDefault="0076501D" w14:paraId="5B3588CE" w14:textId="2F71D57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A9A7E98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62F5BC7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A9A7E98" w:rsidRDefault="005C100B" w14:paraId="73BC898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62F5BC7" w:rsidRDefault="00692AAA" w14:paraId="22F62298" w14:textId="3AD2931E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62F5BC7" w:rsidR="762F5B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62F5BC7" w:rsidR="762F5B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A9A7E98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A9A7E98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62F5BC7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A9A7E98" w:rsidRDefault="005C100B" w14:paraId="28077666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62F5BC7" w:rsidRDefault="0076501D" w14:paraId="4155E086" w14:textId="0A2BACF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62F5BC7" w:rsidR="762F5B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50</w:t>
            </w:r>
            <w:r w:rsidRPr="762F5BC7" w:rsidR="762F5B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762F5BC7" w:rsidR="762F5B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762F5BC7" w:rsidR="762F5B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62F5BC7" w:rsidRDefault="0076501D" w14:paraId="16935ABC" w14:textId="6DFE4ED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62F5BC7" w:rsidR="762F5B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762F5BC7" w:rsidR="762F5B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762F5BC7" w:rsidR="762F5B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762F5BC7" w:rsidR="762F5B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762F5BC7" w:rsidR="762F5B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F4745EB" w:rsidRDefault="0076501D" w14:paraId="2E0CA0E9" w14:textId="18887C1F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F4745EB" w:rsidR="1F4745E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90[h]/ 3 ECTS</w:t>
            </w:r>
          </w:p>
        </w:tc>
      </w:tr>
      <w:tr w:rsidRPr="005C100B" w:rsidR="005C100B" w:rsidTr="762F5BC7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A9A7E98" w:rsidRDefault="005C100B" w14:paraId="699BBD3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104CB77E" w:rsidRDefault="0076501D" w14:paraId="16B80D6E" w14:textId="61D653A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04CB77E" w:rsidR="104CB77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104CB77E" w:rsidR="104CB77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3A9A7E98" w:rsidRDefault="005C100B" w14:paraId="35511C69" w14:textId="77777777">
      <w:pPr>
        <w:rPr>
          <w:rFonts w:eastAsia="Calibri"/>
          <w:i w:val="0"/>
          <w:iCs w:val="0"/>
          <w:sz w:val="20"/>
          <w:szCs w:val="20"/>
        </w:rPr>
      </w:pPr>
    </w:p>
    <w:p w:rsidRPr="005C100B" w:rsidR="005C100B" w:rsidP="3A9A7E98" w:rsidRDefault="005C100B" w14:paraId="03BBC3C9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3A9A7E98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3A9A7E98" w:rsidRDefault="005C100B" w14:paraId="5552AF1D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A9A7E98" w:rsidR="3A9A7E98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3A9A7E98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3A9A7E98" w:rsidRDefault="005C100B" w14:paraId="1A406A64" w14:textId="77777777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</w:rPr>
            </w:pPr>
          </w:p>
          <w:p w:rsidRPr="008A4817" w:rsidR="005C100B" w:rsidP="3A9A7E98" w:rsidRDefault="008A4817" w14:paraId="343E424A" w14:textId="3E884AED">
            <w:pPr>
              <w:rPr>
                <w:rFonts w:eastAsia="Calibri"/>
                <w:i w:val="0"/>
                <w:iCs w:val="0"/>
                <w:sz w:val="16"/>
                <w:szCs w:val="16"/>
              </w:rPr>
            </w:pP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</w:rPr>
              <w:t>Z</w:t>
            </w:r>
            <w:r w:rsidRPr="3A9A7E98" w:rsidR="3A9A7E98">
              <w:rPr>
                <w:rFonts w:eastAsia="Calibri"/>
                <w:i w:val="0"/>
                <w:iCs w:val="0"/>
                <w:sz w:val="16"/>
                <w:szCs w:val="16"/>
              </w:rPr>
              <w:t>ajęcia odbywają się na Wydziale Sztuki Radom, ul. Malczewskiego 22</w:t>
            </w:r>
          </w:p>
        </w:tc>
      </w:tr>
    </w:tbl>
    <w:p w:rsidRPr="005C100B" w:rsidR="005C100B" w:rsidP="3A9A7E98" w:rsidRDefault="005C100B" w14:paraId="38A3BD90" w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B05" w:rsidP="00481230" w:rsidRDefault="00EA7B05" w14:paraId="255459CD" w14:textId="77777777">
      <w:r>
        <w:separator/>
      </w:r>
    </w:p>
  </w:endnote>
  <w:endnote w:type="continuationSeparator" w:id="0">
    <w:p w:rsidR="00EA7B05" w:rsidP="00481230" w:rsidRDefault="00EA7B05" w14:paraId="6AB35A5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B05" w:rsidP="00481230" w:rsidRDefault="00EA7B05" w14:paraId="4E316ADA" w14:textId="77777777">
      <w:r>
        <w:separator/>
      </w:r>
    </w:p>
  </w:footnote>
  <w:footnote w:type="continuationSeparator" w:id="0">
    <w:p w:rsidR="00EA7B05" w:rsidP="00481230" w:rsidRDefault="00EA7B05" w14:paraId="31ABBE38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3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4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6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9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3">
    <w:nsid w:val="414B0E31"/>
    <w:multiLevelType w:val="hybridMultilevel"/>
    <w:tmpl w:val="B26C50CA"/>
    <w:lvl w:ilvl="0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4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22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4">
    <w:abstractNumId w:val="23"/>
  </w:num>
  <w:num w:numId="1">
    <w:abstractNumId w:val="15"/>
  </w:num>
  <w:num w:numId="2">
    <w:abstractNumId w:val="16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18"/>
  </w:num>
  <w:num w:numId="8">
    <w:abstractNumId w:val="20"/>
  </w:num>
  <w:num w:numId="9">
    <w:abstractNumId w:val="7"/>
  </w:num>
  <w:num w:numId="10">
    <w:abstractNumId w:val="14"/>
  </w:num>
  <w:num w:numId="11">
    <w:abstractNumId w:val="17"/>
  </w:num>
  <w:num w:numId="12">
    <w:abstractNumId w:val="11"/>
  </w:num>
  <w:num w:numId="13">
    <w:abstractNumId w:val="22"/>
  </w:num>
  <w:num w:numId="14">
    <w:abstractNumId w:val="4"/>
  </w:num>
  <w:num w:numId="15">
    <w:abstractNumId w:val="10"/>
  </w:num>
  <w:num w:numId="16">
    <w:abstractNumId w:val="19"/>
  </w:num>
  <w:num w:numId="17">
    <w:abstractNumId w:val="5"/>
  </w:num>
  <w:num w:numId="18">
    <w:abstractNumId w:val="0"/>
  </w:num>
  <w:num w:numId="19">
    <w:abstractNumId w:val="12"/>
  </w:num>
  <w:num w:numId="20">
    <w:abstractNumId w:val="21"/>
  </w:num>
  <w:num w:numId="21">
    <w:abstractNumId w:val="13"/>
  </w:num>
  <w:num w:numId="22">
    <w:abstractNumId w:val="1"/>
  </w:num>
  <w:num w:numId="23">
    <w:abstractNumId w:val="6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D5B6E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3E9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08CC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B1C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AF4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5BAF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2E3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67F5E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5F5F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26B3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A7B05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75C"/>
    <w:rsid w:val="00F32BD2"/>
    <w:rsid w:val="00F32F6D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706C9F6"/>
    <w:rsid w:val="104CB77E"/>
    <w:rsid w:val="1F4745EB"/>
    <w:rsid w:val="368F13F5"/>
    <w:rsid w:val="39A68E9C"/>
    <w:rsid w:val="3A9A7E98"/>
    <w:rsid w:val="435514A6"/>
    <w:rsid w:val="499DEEB3"/>
    <w:rsid w:val="5E79E8E9"/>
    <w:rsid w:val="62801A32"/>
    <w:rsid w:val="6E2420A2"/>
    <w:rsid w:val="762F5BC7"/>
    <w:rsid w:val="7A5B77A1"/>
    <w:rsid w:val="7FD49E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1A46B-5134-454D-B3DA-71B3AC27AFE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43</revision>
  <lastPrinted>2019-04-02T10:33:00.0000000Z</lastPrinted>
  <dcterms:created xsi:type="dcterms:W3CDTF">2019-04-13T17:16:00.0000000Z</dcterms:created>
  <dcterms:modified xsi:type="dcterms:W3CDTF">2020-09-20T16:48:27.2792568Z</dcterms:modified>
</coreProperties>
</file>